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B6F" w:rsidRDefault="00205950">
      <w:pPr>
        <w:pStyle w:val="Title"/>
        <w:jc w:val="left"/>
        <w:rPr>
          <w:rFonts w:ascii="Arial" w:hAnsi="Arial" w:cs="Arial"/>
          <w:b w:val="0"/>
          <w:bCs w:val="0"/>
          <w:u w:val="none"/>
        </w:rPr>
      </w:pPr>
      <w:r>
        <w:rPr>
          <w:rFonts w:ascii="Arial" w:hAnsi="Arial" w:cs="Arial"/>
          <w:b w:val="0"/>
          <w:bCs w:val="0"/>
          <w:u w:val="none"/>
        </w:rPr>
        <w:t xml:space="preserve">Fousheé Group, </w:t>
      </w:r>
      <w:r w:rsidR="004A4B6F">
        <w:rPr>
          <w:rFonts w:ascii="Arial" w:hAnsi="Arial" w:cs="Arial"/>
          <w:b w:val="0"/>
          <w:bCs w:val="0"/>
          <w:u w:val="none"/>
        </w:rPr>
        <w:t>Inc.</w:t>
      </w:r>
    </w:p>
    <w:p w:rsidR="004A4B6F" w:rsidRDefault="00CA049A">
      <w:pPr>
        <w:pStyle w:val="Title"/>
        <w:jc w:val="left"/>
        <w:rPr>
          <w:rFonts w:ascii="Arial" w:hAnsi="Arial" w:cs="Arial"/>
          <w:b w:val="0"/>
          <w:bCs w:val="0"/>
          <w:u w:val="none"/>
        </w:rPr>
      </w:pPr>
      <w:r>
        <w:rPr>
          <w:rFonts w:ascii="Arial" w:hAnsi="Arial" w:cs="Arial"/>
          <w:b w:val="0"/>
          <w:bCs w:val="0"/>
          <w:u w:val="none"/>
        </w:rPr>
        <w:t>7590 SW 188</w:t>
      </w:r>
      <w:r w:rsidRPr="00CA049A">
        <w:rPr>
          <w:rFonts w:ascii="Arial" w:hAnsi="Arial" w:cs="Arial"/>
          <w:b w:val="0"/>
          <w:bCs w:val="0"/>
          <w:u w:val="none"/>
          <w:vertAlign w:val="superscript"/>
        </w:rPr>
        <w:t>th</w:t>
      </w:r>
      <w:r>
        <w:rPr>
          <w:rFonts w:ascii="Arial" w:hAnsi="Arial" w:cs="Arial"/>
          <w:b w:val="0"/>
          <w:bCs w:val="0"/>
          <w:u w:val="none"/>
        </w:rPr>
        <w:t xml:space="preserve"> Ave</w:t>
      </w:r>
    </w:p>
    <w:p w:rsidR="004A4B6F" w:rsidRDefault="00CA049A">
      <w:pPr>
        <w:pStyle w:val="Title"/>
        <w:jc w:val="left"/>
        <w:rPr>
          <w:rFonts w:ascii="Arial" w:hAnsi="Arial" w:cs="Arial"/>
          <w:b w:val="0"/>
          <w:bCs w:val="0"/>
          <w:u w:val="none"/>
        </w:rPr>
      </w:pPr>
      <w:r>
        <w:rPr>
          <w:rFonts w:ascii="Arial" w:hAnsi="Arial" w:cs="Arial"/>
          <w:b w:val="0"/>
          <w:bCs w:val="0"/>
          <w:u w:val="none"/>
        </w:rPr>
        <w:t>Dunnellon, FL 34432-2459</w:t>
      </w:r>
    </w:p>
    <w:p w:rsidR="004A4B6F" w:rsidRDefault="001E76E7">
      <w:pPr>
        <w:pStyle w:val="Title"/>
        <w:jc w:val="left"/>
        <w:rPr>
          <w:rFonts w:ascii="Arial" w:hAnsi="Arial" w:cs="Arial"/>
          <w:b w:val="0"/>
          <w:bCs w:val="0"/>
          <w:u w:val="none"/>
        </w:rPr>
      </w:pPr>
      <w:r>
        <w:rPr>
          <w:rFonts w:ascii="Arial" w:hAnsi="Arial" w:cs="Arial"/>
          <w:b w:val="0"/>
          <w:bCs w:val="0"/>
          <w:u w:val="none"/>
        </w:rPr>
        <w:t>(239) 282-1929</w:t>
      </w:r>
      <w:bookmarkStart w:id="0" w:name="_GoBack"/>
      <w:bookmarkEnd w:id="0"/>
    </w:p>
    <w:p w:rsidR="004A4B6F" w:rsidRDefault="004A4B6F">
      <w:pPr>
        <w:pStyle w:val="Title"/>
        <w:jc w:val="left"/>
        <w:rPr>
          <w:rFonts w:ascii="Arial" w:hAnsi="Arial" w:cs="Arial"/>
          <w:b w:val="0"/>
          <w:bCs w:val="0"/>
          <w:u w:val="none"/>
        </w:rPr>
      </w:pPr>
      <w:r>
        <w:rPr>
          <w:rFonts w:ascii="Arial" w:hAnsi="Arial" w:cs="Arial"/>
          <w:b w:val="0"/>
          <w:bCs w:val="0"/>
          <w:u w:val="none"/>
        </w:rPr>
        <w:t>________________________________________________________________</w:t>
      </w:r>
    </w:p>
    <w:p w:rsidR="004A4B6F" w:rsidRDefault="004A4B6F">
      <w:pPr>
        <w:pStyle w:val="Title"/>
        <w:rPr>
          <w:rFonts w:ascii="Arial" w:hAnsi="Arial" w:cs="Arial"/>
          <w:sz w:val="28"/>
        </w:rPr>
      </w:pPr>
    </w:p>
    <w:p w:rsidR="004A4B6F" w:rsidRDefault="004A4B6F">
      <w:pPr>
        <w:pStyle w:val="Title"/>
        <w:rPr>
          <w:rFonts w:ascii="Arial" w:hAnsi="Arial" w:cs="Arial"/>
          <w:sz w:val="28"/>
        </w:rPr>
      </w:pPr>
    </w:p>
    <w:p w:rsidR="004A4B6F" w:rsidRDefault="004A4B6F">
      <w:pPr>
        <w:pStyle w:val="Title"/>
        <w:rPr>
          <w:rFonts w:ascii="Arial" w:hAnsi="Arial" w:cs="Arial"/>
          <w:sz w:val="28"/>
        </w:rPr>
      </w:pPr>
      <w:r>
        <w:rPr>
          <w:rFonts w:ascii="Arial" w:hAnsi="Arial" w:cs="Arial"/>
          <w:sz w:val="28"/>
        </w:rPr>
        <w:t>COPYRIGHT NOTICE</w:t>
      </w:r>
    </w:p>
    <w:p w:rsidR="004A4B6F" w:rsidRDefault="004A4B6F">
      <w:pPr>
        <w:pStyle w:val="Title"/>
        <w:rPr>
          <w:rFonts w:ascii="Arial" w:hAnsi="Arial" w:cs="Arial"/>
          <w:sz w:val="28"/>
        </w:rPr>
      </w:pPr>
    </w:p>
    <w:p w:rsidR="004A4B6F" w:rsidRDefault="004A4B6F" w:rsidP="00ED4732">
      <w:pPr>
        <w:pStyle w:val="Title"/>
        <w:jc w:val="left"/>
        <w:rPr>
          <w:rFonts w:ascii="Arial" w:hAnsi="Arial" w:cs="Arial"/>
          <w:sz w:val="28"/>
        </w:rPr>
      </w:pPr>
    </w:p>
    <w:p w:rsidR="004A4B6F" w:rsidRDefault="004A4B6F">
      <w:pPr>
        <w:pStyle w:val="Title"/>
        <w:jc w:val="both"/>
        <w:rPr>
          <w:rFonts w:ascii="Arial" w:hAnsi="Arial" w:cs="Arial"/>
          <w:b w:val="0"/>
          <w:bCs w:val="0"/>
          <w:u w:val="none"/>
        </w:rPr>
      </w:pPr>
      <w:r>
        <w:rPr>
          <w:rFonts w:ascii="Arial" w:hAnsi="Arial" w:cs="Arial"/>
          <w:b w:val="0"/>
          <w:bCs w:val="0"/>
          <w:u w:val="none"/>
        </w:rPr>
        <w:t xml:space="preserve">This Epaper publication may not be reproduced, stored or introduced into a retrieval system, or transmitted in whole or in part, in any form or by any means, electronic, mechanical, photocopying, recording, or otherwise without the express prior </w:t>
      </w:r>
      <w:r w:rsidR="00F20458">
        <w:rPr>
          <w:rFonts w:ascii="Arial" w:hAnsi="Arial" w:cs="Arial"/>
          <w:b w:val="0"/>
          <w:bCs w:val="0"/>
          <w:u w:val="none"/>
        </w:rPr>
        <w:t>written permission of the Foushé</w:t>
      </w:r>
      <w:r>
        <w:rPr>
          <w:rFonts w:ascii="Arial" w:hAnsi="Arial" w:cs="Arial"/>
          <w:b w:val="0"/>
          <w:bCs w:val="0"/>
          <w:u w:val="none"/>
        </w:rPr>
        <w:t>e Group, Inc.</w:t>
      </w:r>
    </w:p>
    <w:p w:rsidR="00ED4732" w:rsidRDefault="00ED4732">
      <w:pPr>
        <w:pStyle w:val="Title"/>
        <w:jc w:val="both"/>
        <w:rPr>
          <w:rFonts w:ascii="Arial" w:hAnsi="Arial" w:cs="Arial"/>
          <w:b w:val="0"/>
          <w:bCs w:val="0"/>
          <w:u w:val="none"/>
        </w:rPr>
      </w:pPr>
    </w:p>
    <w:p w:rsidR="00ED4732" w:rsidRPr="00ED4732" w:rsidRDefault="00ED4732">
      <w:pPr>
        <w:pStyle w:val="Title"/>
        <w:jc w:val="both"/>
        <w:rPr>
          <w:rFonts w:ascii="Arial" w:hAnsi="Arial" w:cs="Arial"/>
          <w:bCs w:val="0"/>
          <w:u w:val="none"/>
        </w:rPr>
      </w:pPr>
      <w:r w:rsidRPr="00ED4732">
        <w:rPr>
          <w:rFonts w:ascii="Arial" w:hAnsi="Arial" w:cs="Arial"/>
          <w:bCs w:val="0"/>
          <w:u w:val="none"/>
        </w:rPr>
        <w:t xml:space="preserve">If the participant or subscriber wishes to utilize and outside vendor to store the survey/Epaper, the participant or subscriber must agree to and sign a Foushée Group non-disclosure agreement (NDA) as stated on our webpage at </w:t>
      </w:r>
      <w:hyperlink r:id="rId5" w:history="1">
        <w:r w:rsidRPr="00ED4732">
          <w:rPr>
            <w:rStyle w:val="Hyperlink"/>
            <w:rFonts w:ascii="Arial" w:hAnsi="Arial" w:cs="Arial"/>
            <w:bCs w:val="0"/>
          </w:rPr>
          <w:t>www.fousheesurvey.com</w:t>
        </w:r>
      </w:hyperlink>
      <w:r w:rsidRPr="00ED4732">
        <w:rPr>
          <w:rFonts w:ascii="Arial" w:hAnsi="Arial" w:cs="Arial"/>
          <w:bCs w:val="0"/>
          <w:u w:val="none"/>
        </w:rPr>
        <w:t>.</w:t>
      </w:r>
      <w:r>
        <w:rPr>
          <w:rFonts w:ascii="Arial" w:hAnsi="Arial" w:cs="Arial"/>
          <w:b w:val="0"/>
          <w:bCs w:val="0"/>
          <w:u w:val="none"/>
        </w:rPr>
        <w:t xml:space="preserve">  </w:t>
      </w:r>
      <w:r w:rsidRPr="00ED4732">
        <w:rPr>
          <w:rFonts w:ascii="Arial" w:hAnsi="Arial" w:cs="Arial"/>
          <w:bCs w:val="0"/>
          <w:u w:val="none"/>
        </w:rPr>
        <w:t>WE DO NOT GIVE PERMISSION TO HOST OUR SURVEY WITH AN OUSTIDE VENOR WIT</w:t>
      </w:r>
      <w:r>
        <w:rPr>
          <w:rFonts w:ascii="Arial" w:hAnsi="Arial" w:cs="Arial"/>
          <w:bCs w:val="0"/>
          <w:u w:val="none"/>
        </w:rPr>
        <w:t>H</w:t>
      </w:r>
      <w:r w:rsidRPr="00ED4732">
        <w:rPr>
          <w:rFonts w:ascii="Arial" w:hAnsi="Arial" w:cs="Arial"/>
          <w:bCs w:val="0"/>
          <w:u w:val="none"/>
        </w:rPr>
        <w:t>OUT A CURRENT FOUSHEE GENERATED NDA.  UNLESS THE NDA IS CURRENT (ONE YEAR ONLY) ALL OTHER NDA’S A</w:t>
      </w:r>
      <w:r>
        <w:rPr>
          <w:rFonts w:ascii="Arial" w:hAnsi="Arial" w:cs="Arial"/>
          <w:bCs w:val="0"/>
          <w:u w:val="none"/>
        </w:rPr>
        <w:t>RE NULL AND VOID, AND SUBJECT TO</w:t>
      </w:r>
      <w:r w:rsidRPr="00ED4732">
        <w:rPr>
          <w:rFonts w:ascii="Arial" w:hAnsi="Arial" w:cs="Arial"/>
          <w:bCs w:val="0"/>
          <w:u w:val="none"/>
        </w:rPr>
        <w:t xml:space="preserve"> COPYWRIGHT LAWS AND REGISTERD TRADEMARKS AFFORDED BY LAW TO THE FOUSHEE GROUP, INC.</w:t>
      </w:r>
    </w:p>
    <w:p w:rsidR="004A4B6F" w:rsidRDefault="004A4B6F">
      <w:pPr>
        <w:pStyle w:val="Title"/>
        <w:jc w:val="both"/>
        <w:rPr>
          <w:rFonts w:ascii="Arial" w:hAnsi="Arial" w:cs="Arial"/>
          <w:b w:val="0"/>
          <w:bCs w:val="0"/>
          <w:u w:val="none"/>
        </w:rPr>
      </w:pPr>
    </w:p>
    <w:p w:rsidR="004A4B6F" w:rsidRDefault="004A4B6F">
      <w:pPr>
        <w:pStyle w:val="Title"/>
        <w:jc w:val="both"/>
        <w:rPr>
          <w:rFonts w:ascii="Arial" w:hAnsi="Arial" w:cs="Arial"/>
          <w:b w:val="0"/>
          <w:bCs w:val="0"/>
          <w:u w:val="none"/>
        </w:rPr>
      </w:pPr>
      <w:r>
        <w:rPr>
          <w:rFonts w:ascii="Arial" w:hAnsi="Arial" w:cs="Arial"/>
          <w:b w:val="0"/>
          <w:bCs w:val="0"/>
          <w:u w:val="none"/>
        </w:rPr>
        <w:t>The contents of this Epaper report represents the copy</w:t>
      </w:r>
      <w:r w:rsidR="004F5F33">
        <w:rPr>
          <w:rFonts w:ascii="Arial" w:hAnsi="Arial" w:cs="Arial"/>
          <w:b w:val="0"/>
          <w:bCs w:val="0"/>
          <w:u w:val="none"/>
        </w:rPr>
        <w:t>righted product(s) of the Foushée Group, Inc.  The Foushé</w:t>
      </w:r>
      <w:r>
        <w:rPr>
          <w:rFonts w:ascii="Arial" w:hAnsi="Arial" w:cs="Arial"/>
          <w:b w:val="0"/>
          <w:bCs w:val="0"/>
          <w:u w:val="none"/>
        </w:rPr>
        <w:t xml:space="preserve">e Group, Inc. considers this survey report a highly confidential document.  By receipt of this document, the recipient agrees to retain the information-contained herin for its own organization and further agrees not to distribute the information or the survey outside the recipient’s organization unit.  Further, the information is not to be used in union discussion or negotiations.  </w:t>
      </w:r>
    </w:p>
    <w:p w:rsidR="004A4B6F" w:rsidRDefault="004A4B6F">
      <w:pPr>
        <w:pStyle w:val="Title"/>
        <w:jc w:val="both"/>
        <w:rPr>
          <w:rFonts w:ascii="Arial" w:hAnsi="Arial" w:cs="Arial"/>
          <w:b w:val="0"/>
          <w:bCs w:val="0"/>
          <w:u w:val="none"/>
        </w:rPr>
      </w:pPr>
    </w:p>
    <w:p w:rsidR="004A4B6F" w:rsidRDefault="004A4B6F">
      <w:pPr>
        <w:pStyle w:val="Title"/>
        <w:jc w:val="both"/>
        <w:rPr>
          <w:rFonts w:ascii="Arial" w:hAnsi="Arial" w:cs="Arial"/>
          <w:b w:val="0"/>
          <w:bCs w:val="0"/>
          <w:u w:val="none"/>
        </w:rPr>
      </w:pPr>
      <w:r>
        <w:rPr>
          <w:rFonts w:ascii="Arial" w:hAnsi="Arial" w:cs="Arial"/>
          <w:b w:val="0"/>
          <w:bCs w:val="0"/>
          <w:u w:val="none"/>
        </w:rPr>
        <w:t>The data published herin represents a compilation of d</w:t>
      </w:r>
      <w:r w:rsidR="004F5F33">
        <w:rPr>
          <w:rFonts w:ascii="Arial" w:hAnsi="Arial" w:cs="Arial"/>
          <w:b w:val="0"/>
          <w:bCs w:val="0"/>
          <w:u w:val="none"/>
        </w:rPr>
        <w:t>ata provided to the Foushé</w:t>
      </w:r>
      <w:r>
        <w:rPr>
          <w:rFonts w:ascii="Arial" w:hAnsi="Arial" w:cs="Arial"/>
          <w:b w:val="0"/>
          <w:bCs w:val="0"/>
          <w:u w:val="none"/>
        </w:rPr>
        <w:t xml:space="preserve">e Group by those subscribers who supply survey responses regarding their </w:t>
      </w:r>
      <w:r w:rsidR="004F5F33">
        <w:rPr>
          <w:rFonts w:ascii="Arial" w:hAnsi="Arial" w:cs="Arial"/>
          <w:b w:val="0"/>
          <w:bCs w:val="0"/>
          <w:u w:val="none"/>
        </w:rPr>
        <w:t>business operations.  The Foushé</w:t>
      </w:r>
      <w:r>
        <w:rPr>
          <w:rFonts w:ascii="Arial" w:hAnsi="Arial" w:cs="Arial"/>
          <w:b w:val="0"/>
          <w:bCs w:val="0"/>
          <w:u w:val="none"/>
        </w:rPr>
        <w:t>e Group urges its subscribers to bear in mind that unusual local conditions, highly specialized employee functions and other circumstances endemic to particular industries or positions may make blanket application of the information contained in our r</w:t>
      </w:r>
      <w:r w:rsidR="004F5F33">
        <w:rPr>
          <w:rFonts w:ascii="Arial" w:hAnsi="Arial" w:cs="Arial"/>
          <w:b w:val="0"/>
          <w:bCs w:val="0"/>
          <w:u w:val="none"/>
        </w:rPr>
        <w:t>eport inappropriate.  The Foushé</w:t>
      </w:r>
      <w:r>
        <w:rPr>
          <w:rFonts w:ascii="Arial" w:hAnsi="Arial" w:cs="Arial"/>
          <w:b w:val="0"/>
          <w:bCs w:val="0"/>
          <w:u w:val="none"/>
        </w:rPr>
        <w:t>e Group assumes no responsibility for the use or misuse of its reports by anyone, including any of its subscribers or any other parties of individuals who obtain informati</w:t>
      </w:r>
      <w:r w:rsidR="004F5F33">
        <w:rPr>
          <w:rFonts w:ascii="Arial" w:hAnsi="Arial" w:cs="Arial"/>
          <w:b w:val="0"/>
          <w:bCs w:val="0"/>
          <w:u w:val="none"/>
        </w:rPr>
        <w:t>on from this or any other Foushé</w:t>
      </w:r>
      <w:r>
        <w:rPr>
          <w:rFonts w:ascii="Arial" w:hAnsi="Arial" w:cs="Arial"/>
          <w:b w:val="0"/>
          <w:bCs w:val="0"/>
          <w:u w:val="none"/>
        </w:rPr>
        <w:t>e Group report.</w:t>
      </w:r>
    </w:p>
    <w:p w:rsidR="004A4B6F" w:rsidRDefault="004A4B6F">
      <w:pPr>
        <w:pStyle w:val="Title"/>
        <w:jc w:val="both"/>
        <w:rPr>
          <w:rFonts w:ascii="Arial" w:hAnsi="Arial" w:cs="Arial"/>
          <w:b w:val="0"/>
          <w:bCs w:val="0"/>
          <w:u w:val="none"/>
        </w:rPr>
      </w:pPr>
    </w:p>
    <w:p w:rsidR="004A4B6F" w:rsidRDefault="004A4B6F">
      <w:pPr>
        <w:pStyle w:val="Title"/>
        <w:jc w:val="both"/>
        <w:rPr>
          <w:rFonts w:ascii="Arial" w:hAnsi="Arial" w:cs="Arial"/>
          <w:u w:val="none"/>
        </w:rPr>
      </w:pPr>
      <w:r>
        <w:rPr>
          <w:rFonts w:ascii="Arial" w:hAnsi="Arial" w:cs="Arial"/>
          <w:u w:val="none"/>
        </w:rPr>
        <w:t>By virt</w:t>
      </w:r>
      <w:r w:rsidR="004F5F33">
        <w:rPr>
          <w:rFonts w:ascii="Arial" w:hAnsi="Arial" w:cs="Arial"/>
          <w:u w:val="none"/>
        </w:rPr>
        <w:t>ue of this agreement, the Foushé</w:t>
      </w:r>
      <w:r>
        <w:rPr>
          <w:rFonts w:ascii="Arial" w:hAnsi="Arial" w:cs="Arial"/>
          <w:u w:val="none"/>
        </w:rPr>
        <w:t xml:space="preserve">e Group, Inc. gives permission to the subscriber to load the report into the subscriber’s defined </w:t>
      </w:r>
      <w:r w:rsidRPr="00ED4732">
        <w:rPr>
          <w:rFonts w:ascii="Arial" w:hAnsi="Arial" w:cs="Arial"/>
        </w:rPr>
        <w:t>on site retrieval system only at the physical location for which the report was sent.</w:t>
      </w:r>
      <w:r>
        <w:rPr>
          <w:rFonts w:ascii="Arial" w:hAnsi="Arial" w:cs="Arial"/>
          <w:u w:val="none"/>
        </w:rPr>
        <w:t xml:space="preserve">  By no means may the subscriber load the report into a system as stated above, and share the information with other physical locations from which they do business</w:t>
      </w:r>
      <w:r>
        <w:rPr>
          <w:rFonts w:ascii="Arial" w:hAnsi="Arial" w:cs="Arial"/>
          <w:b w:val="0"/>
          <w:bCs w:val="0"/>
          <w:u w:val="none"/>
        </w:rPr>
        <w:t xml:space="preserve">.  </w:t>
      </w:r>
      <w:r>
        <w:rPr>
          <w:rFonts w:ascii="Arial" w:hAnsi="Arial" w:cs="Arial"/>
          <w:u w:val="none"/>
        </w:rPr>
        <w:t xml:space="preserve">The subscriber must purchase additional copies of the report to achieve those objectives. </w:t>
      </w:r>
    </w:p>
    <w:p w:rsidR="004A4B6F" w:rsidRDefault="004A4B6F">
      <w:pPr>
        <w:pStyle w:val="Title"/>
        <w:jc w:val="both"/>
        <w:rPr>
          <w:rFonts w:ascii="Arial" w:hAnsi="Arial" w:cs="Arial"/>
          <w:b w:val="0"/>
          <w:bCs w:val="0"/>
          <w:u w:val="none"/>
        </w:rPr>
      </w:pPr>
    </w:p>
    <w:p w:rsidR="004A4B6F" w:rsidRDefault="004A4B6F">
      <w:pPr>
        <w:pStyle w:val="Title"/>
        <w:jc w:val="both"/>
        <w:rPr>
          <w:rFonts w:ascii="Arial" w:hAnsi="Arial" w:cs="Arial"/>
          <w:b w:val="0"/>
          <w:bCs w:val="0"/>
          <w:u w:val="none"/>
        </w:rPr>
      </w:pPr>
      <w:r>
        <w:rPr>
          <w:rFonts w:ascii="Arial" w:hAnsi="Arial" w:cs="Arial"/>
          <w:b w:val="0"/>
          <w:bCs w:val="0"/>
          <w:u w:val="none"/>
        </w:rPr>
        <w:t xml:space="preserve">Nothing set forth above should be understood to modify or limit in </w:t>
      </w:r>
      <w:r w:rsidR="004F5F33">
        <w:rPr>
          <w:rFonts w:ascii="Arial" w:hAnsi="Arial" w:cs="Arial"/>
          <w:b w:val="0"/>
          <w:bCs w:val="0"/>
          <w:u w:val="none"/>
        </w:rPr>
        <w:t>any way the rights of the Foushé</w:t>
      </w:r>
      <w:r>
        <w:rPr>
          <w:rFonts w:ascii="Arial" w:hAnsi="Arial" w:cs="Arial"/>
          <w:b w:val="0"/>
          <w:bCs w:val="0"/>
          <w:u w:val="none"/>
        </w:rPr>
        <w:t xml:space="preserve">e Group, Inc pursuant to law or any applicable copyright with respect to this </w:t>
      </w:r>
      <w:r w:rsidR="004F5F33">
        <w:rPr>
          <w:rFonts w:ascii="Arial" w:hAnsi="Arial" w:cs="Arial"/>
          <w:b w:val="0"/>
          <w:bCs w:val="0"/>
          <w:u w:val="none"/>
        </w:rPr>
        <w:t>or any publication of the Foushé</w:t>
      </w:r>
      <w:r>
        <w:rPr>
          <w:rFonts w:ascii="Arial" w:hAnsi="Arial" w:cs="Arial"/>
          <w:b w:val="0"/>
          <w:bCs w:val="0"/>
          <w:u w:val="none"/>
        </w:rPr>
        <w:t>e Group, Inc.</w:t>
      </w:r>
    </w:p>
    <w:p w:rsidR="004A4B6F" w:rsidRDefault="004A4B6F">
      <w:pPr>
        <w:pStyle w:val="Title"/>
        <w:jc w:val="both"/>
        <w:rPr>
          <w:rFonts w:ascii="Arial" w:hAnsi="Arial" w:cs="Arial"/>
          <w:b w:val="0"/>
          <w:bCs w:val="0"/>
          <w:sz w:val="20"/>
          <w:u w:val="none"/>
        </w:rPr>
      </w:pPr>
    </w:p>
    <w:p w:rsidR="004A4B6F" w:rsidRDefault="004A4B6F">
      <w:pPr>
        <w:jc w:val="both"/>
        <w:rPr>
          <w:b/>
          <w:bCs/>
          <w:u w:val="single"/>
        </w:rPr>
      </w:pPr>
    </w:p>
    <w:sectPr w:rsidR="004A4B6F" w:rsidSect="00ED473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2"/>
  </w:compat>
  <w:rsids>
    <w:rsidRoot w:val="008911EA"/>
    <w:rsid w:val="001E76E7"/>
    <w:rsid w:val="00205950"/>
    <w:rsid w:val="004633FD"/>
    <w:rsid w:val="004A4B6F"/>
    <w:rsid w:val="004F5F33"/>
    <w:rsid w:val="0051168C"/>
    <w:rsid w:val="00844ADB"/>
    <w:rsid w:val="008911EA"/>
    <w:rsid w:val="00BA5B09"/>
    <w:rsid w:val="00CA049A"/>
    <w:rsid w:val="00ED4732"/>
    <w:rsid w:val="00F20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6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1168C"/>
    <w:pPr>
      <w:jc w:val="center"/>
    </w:pPr>
    <w:rPr>
      <w:b/>
      <w:bCs/>
      <w:u w:val="single"/>
    </w:rPr>
  </w:style>
  <w:style w:type="character" w:styleId="Hyperlink">
    <w:name w:val="Hyperlink"/>
    <w:uiPriority w:val="99"/>
    <w:unhideWhenUsed/>
    <w:rsid w:val="00ED473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u w:val="single"/>
    </w:rPr>
  </w:style>
  <w:style w:type="character" w:styleId="Hyperlink">
    <w:name w:val="Hyperlink"/>
    <w:uiPriority w:val="99"/>
    <w:unhideWhenUsed/>
    <w:rsid w:val="00ED47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ousheesurve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437</Words>
  <Characters>2492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COPYRIGHT NOTICE</vt:lpstr>
    </vt:vector>
  </TitlesOfParts>
  <Company>Foushee Group Inc</Company>
  <LinksUpToDate>false</LinksUpToDate>
  <CharactersWithSpaces>2924</CharactersWithSpaces>
  <SharedDoc>false</SharedDoc>
  <HLinks>
    <vt:vector size="6" baseType="variant">
      <vt:variant>
        <vt:i4>4259852</vt:i4>
      </vt:variant>
      <vt:variant>
        <vt:i4>0</vt:i4>
      </vt:variant>
      <vt:variant>
        <vt:i4>0</vt:i4>
      </vt:variant>
      <vt:variant>
        <vt:i4>5</vt:i4>
      </vt:variant>
      <vt:variant>
        <vt:lpwstr>http://www.fousheesurvey.com/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COPYRIGHT NOTICE</dc:title>
  <dc:creator>Ss</dc:creator>
  <cp:lastModifiedBy>Stephen Walker</cp:lastModifiedBy>
  <cp:revision>3</cp:revision>
  <cp:lastPrinted>2000-08-10T20:34:00Z</cp:lastPrinted>
  <dcterms:created xsi:type="dcterms:W3CDTF">2020-04-06T21:30:00Z</dcterms:created>
  <dcterms:modified xsi:type="dcterms:W3CDTF">2023-04-27T22:34:00Z</dcterms:modified>
</cp:coreProperties>
</file>